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9F" w:rsidRPr="009C119F" w:rsidRDefault="009C119F" w:rsidP="009C119F">
      <w:pPr>
        <w:spacing w:after="0" w:line="240" w:lineRule="auto"/>
        <w:jc w:val="center"/>
        <w:rPr>
          <w:rFonts w:ascii="Times New Roman" w:eastAsia="Times New Roman" w:hAnsi="Times New Roman" w:cs="Times New Roman"/>
          <w:b/>
          <w:sz w:val="24"/>
          <w:szCs w:val="24"/>
        </w:rPr>
      </w:pPr>
      <w:r w:rsidRPr="009C119F">
        <w:rPr>
          <w:rFonts w:ascii="Times New Roman" w:eastAsia="Times New Roman" w:hAnsi="Times New Roman" w:cs="Times New Roman"/>
          <w:b/>
          <w:sz w:val="24"/>
          <w:szCs w:val="24"/>
        </w:rPr>
        <w:t xml:space="preserve">TOWN OF TOWN OF CHESTER ZONING BOARD OF APPEALS </w:t>
      </w:r>
    </w:p>
    <w:p w:rsidR="009C119F" w:rsidRPr="00724756" w:rsidRDefault="009C119F" w:rsidP="009C119F">
      <w:pPr>
        <w:spacing w:after="0" w:line="240" w:lineRule="auto"/>
        <w:jc w:val="center"/>
        <w:rPr>
          <w:rFonts w:ascii="Arial" w:eastAsia="Times New Roman" w:hAnsi="Arial" w:cs="Times New Roman"/>
          <w:b/>
          <w:sz w:val="24"/>
          <w:szCs w:val="24"/>
        </w:rPr>
      </w:pPr>
      <w:r w:rsidRPr="009C119F">
        <w:rPr>
          <w:rFonts w:ascii="Times New Roman" w:eastAsia="Times New Roman" w:hAnsi="Times New Roman" w:cs="Times New Roman"/>
          <w:b/>
          <w:sz w:val="24"/>
          <w:szCs w:val="24"/>
        </w:rPr>
        <w:t>NOTICE OF PUBLIC HEARING</w:t>
      </w:r>
    </w:p>
    <w:p w:rsidR="009C119F" w:rsidRPr="00724756" w:rsidRDefault="009C119F" w:rsidP="009C119F">
      <w:pPr>
        <w:spacing w:after="0" w:line="240" w:lineRule="auto"/>
        <w:jc w:val="center"/>
        <w:rPr>
          <w:rFonts w:ascii="Arial" w:eastAsia="Times New Roman" w:hAnsi="Arial" w:cs="Times New Roman"/>
          <w:b/>
          <w:sz w:val="24"/>
          <w:szCs w:val="24"/>
        </w:rPr>
      </w:pPr>
    </w:p>
    <w:p w:rsidR="009C119F" w:rsidRPr="00724756" w:rsidRDefault="009C119F" w:rsidP="009C119F">
      <w:pPr>
        <w:spacing w:after="0" w:line="240" w:lineRule="auto"/>
        <w:jc w:val="center"/>
        <w:rPr>
          <w:rFonts w:ascii="Arial" w:eastAsia="Times New Roman" w:hAnsi="Arial" w:cs="Times New Roman"/>
          <w:b/>
          <w:sz w:val="24"/>
          <w:szCs w:val="24"/>
        </w:rPr>
      </w:pPr>
    </w:p>
    <w:p w:rsidR="009C119F" w:rsidRPr="00724756" w:rsidRDefault="009C119F" w:rsidP="009C119F">
      <w:pPr>
        <w:spacing w:after="0" w:line="240" w:lineRule="auto"/>
        <w:jc w:val="center"/>
        <w:rPr>
          <w:rFonts w:ascii="Arial" w:eastAsia="Times New Roman" w:hAnsi="Arial" w:cs="Times New Roman"/>
          <w:b/>
          <w:sz w:val="24"/>
          <w:szCs w:val="24"/>
        </w:rPr>
      </w:pPr>
    </w:p>
    <w:p w:rsidR="009C119F" w:rsidRPr="009C119F" w:rsidRDefault="009C119F" w:rsidP="009C119F">
      <w:pPr>
        <w:widowControl w:val="0"/>
        <w:spacing w:after="0" w:line="240" w:lineRule="auto"/>
        <w:ind w:left="720" w:right="720" w:firstLine="720"/>
        <w:jc w:val="both"/>
        <w:rPr>
          <w:rFonts w:ascii="Times New Roman" w:eastAsia="Times New Roman" w:hAnsi="Times New Roman" w:cs="Times New Roman"/>
          <w:kern w:val="18"/>
          <w:sz w:val="24"/>
          <w:szCs w:val="24"/>
        </w:rPr>
      </w:pPr>
      <w:r w:rsidRPr="009C119F">
        <w:rPr>
          <w:rFonts w:ascii="Times New Roman" w:eastAsia="Times New Roman" w:hAnsi="Times New Roman" w:cs="Times New Roman"/>
          <w:i/>
          <w:kern w:val="18"/>
          <w:sz w:val="24"/>
          <w:szCs w:val="24"/>
        </w:rPr>
        <w:t>NOTICE  IS  HEREBY  GIVEN</w:t>
      </w:r>
      <w:r w:rsidRPr="009C119F">
        <w:rPr>
          <w:rFonts w:ascii="Times New Roman" w:eastAsia="Times New Roman" w:hAnsi="Times New Roman" w:cs="Times New Roman"/>
          <w:kern w:val="18"/>
          <w:sz w:val="24"/>
          <w:szCs w:val="24"/>
        </w:rPr>
        <w:t xml:space="preserve">  that, pursuant to </w:t>
      </w:r>
      <w:r w:rsidRPr="009C119F">
        <w:rPr>
          <w:rFonts w:ascii="Times New Roman" w:eastAsia="Times New Roman" w:hAnsi="Times New Roman" w:cs="Times New Roman"/>
          <w:kern w:val="18"/>
          <w:sz w:val="24"/>
          <w:szCs w:val="20"/>
        </w:rPr>
        <w:t xml:space="preserve">§ </w:t>
      </w:r>
      <w:r w:rsidRPr="009C119F">
        <w:rPr>
          <w:rFonts w:ascii="Times New Roman" w:eastAsia="Times New Roman" w:hAnsi="Times New Roman" w:cs="Times New Roman"/>
          <w:kern w:val="18"/>
          <w:sz w:val="24"/>
          <w:szCs w:val="24"/>
        </w:rPr>
        <w:t xml:space="preserve">98-38.A of the Code of the Town of Chester and </w:t>
      </w:r>
      <w:r w:rsidRPr="009C119F">
        <w:rPr>
          <w:rFonts w:ascii="Times New Roman" w:hAnsi="Times New Roman" w:cs="Times New Roman"/>
          <w:kern w:val="18"/>
          <w:sz w:val="24"/>
        </w:rPr>
        <w:t xml:space="preserve">§ </w:t>
      </w:r>
      <w:r w:rsidRPr="009C119F">
        <w:rPr>
          <w:rFonts w:ascii="Times New Roman" w:hAnsi="Times New Roman" w:cs="Times New Roman"/>
          <w:kern w:val="18"/>
          <w:sz w:val="24"/>
          <w:szCs w:val="24"/>
        </w:rPr>
        <w:t>267-a.7 of the NYS Town Law</w:t>
      </w:r>
      <w:r w:rsidRPr="009C119F">
        <w:rPr>
          <w:rFonts w:ascii="Times New Roman" w:eastAsia="Times New Roman" w:hAnsi="Times New Roman" w:cs="Times New Roman"/>
          <w:kern w:val="18"/>
          <w:sz w:val="24"/>
          <w:szCs w:val="24"/>
        </w:rPr>
        <w:t>, that the Zoning Board of Appeals of the Town of Chester, New York, will hold a Public Hearing on the 10</w:t>
      </w:r>
      <w:r w:rsidRPr="009C119F">
        <w:rPr>
          <w:rFonts w:ascii="Times New Roman" w:eastAsia="Times New Roman" w:hAnsi="Times New Roman" w:cs="Times New Roman"/>
          <w:kern w:val="18"/>
          <w:sz w:val="24"/>
          <w:szCs w:val="24"/>
          <w:vertAlign w:val="superscript"/>
        </w:rPr>
        <w:t>th</w:t>
      </w:r>
      <w:r w:rsidRPr="009C119F">
        <w:rPr>
          <w:rFonts w:ascii="Times New Roman" w:eastAsia="Times New Roman" w:hAnsi="Times New Roman" w:cs="Times New Roman"/>
          <w:kern w:val="18"/>
          <w:sz w:val="24"/>
          <w:szCs w:val="24"/>
        </w:rPr>
        <w:t xml:space="preserve"> day of May, 2018 at 7:00 PM, or as soon thereafter as the matter can be heard that day at Chester Town Hall, 1786 Kings Highway, Chester, NY 10918 on the </w:t>
      </w:r>
      <w:r w:rsidR="00E457C5">
        <w:rPr>
          <w:rFonts w:ascii="Times New Roman" w:eastAsia="Times New Roman" w:hAnsi="Times New Roman" w:cs="Times New Roman"/>
          <w:kern w:val="18"/>
          <w:sz w:val="24"/>
          <w:szCs w:val="24"/>
        </w:rPr>
        <w:t xml:space="preserve">amended </w:t>
      </w:r>
      <w:r w:rsidRPr="009C119F">
        <w:rPr>
          <w:rFonts w:ascii="Times New Roman" w:eastAsia="Times New Roman" w:hAnsi="Times New Roman" w:cs="Times New Roman"/>
          <w:kern w:val="18"/>
          <w:sz w:val="24"/>
          <w:szCs w:val="24"/>
        </w:rPr>
        <w:t xml:space="preserve">application of </w:t>
      </w:r>
      <w:r w:rsidR="00E457C5">
        <w:rPr>
          <w:rFonts w:ascii="Times New Roman" w:eastAsia="Times New Roman" w:hAnsi="Times New Roman" w:cs="Times New Roman"/>
          <w:kern w:val="18"/>
          <w:sz w:val="24"/>
          <w:szCs w:val="24"/>
        </w:rPr>
        <w:t>M2S-01 LLC</w:t>
      </w:r>
      <w:r w:rsidRPr="009C119F">
        <w:rPr>
          <w:rFonts w:ascii="Times New Roman" w:eastAsia="Times New Roman" w:hAnsi="Times New Roman" w:cs="Times New Roman"/>
          <w:kern w:val="18"/>
          <w:sz w:val="24"/>
          <w:szCs w:val="24"/>
        </w:rPr>
        <w:t xml:space="preserve"> for a variance to allow that a te</w:t>
      </w:r>
      <w:r w:rsidR="00E457C5">
        <w:rPr>
          <w:rFonts w:ascii="Times New Roman" w:eastAsia="Times New Roman" w:hAnsi="Times New Roman" w:cs="Times New Roman"/>
          <w:kern w:val="18"/>
          <w:sz w:val="24"/>
          <w:szCs w:val="24"/>
        </w:rPr>
        <w:t xml:space="preserve">mporary construction trailer </w:t>
      </w:r>
      <w:bookmarkStart w:id="0" w:name="_GoBack"/>
      <w:bookmarkEnd w:id="0"/>
      <w:r w:rsidRPr="009C119F">
        <w:rPr>
          <w:rFonts w:ascii="Times New Roman" w:eastAsia="Times New Roman" w:hAnsi="Times New Roman" w:cs="Times New Roman"/>
          <w:kern w:val="18"/>
          <w:sz w:val="24"/>
          <w:szCs w:val="24"/>
        </w:rPr>
        <w:t xml:space="preserve">may remain at its current location as an accessory building under the Code.  The lands affected by this application are located at 40 Well Sweep Lane in the Town of Chester and shown generally on the tax maps of the Town of Chester as Sec. 13, Block 1, </w:t>
      </w:r>
      <w:proofErr w:type="gramStart"/>
      <w:r w:rsidRPr="009C119F">
        <w:rPr>
          <w:rFonts w:ascii="Times New Roman" w:eastAsia="Times New Roman" w:hAnsi="Times New Roman" w:cs="Times New Roman"/>
          <w:kern w:val="18"/>
          <w:sz w:val="24"/>
          <w:szCs w:val="24"/>
        </w:rPr>
        <w:t>Lot</w:t>
      </w:r>
      <w:proofErr w:type="gramEnd"/>
      <w:r w:rsidRPr="009C119F">
        <w:rPr>
          <w:rFonts w:ascii="Times New Roman" w:eastAsia="Times New Roman" w:hAnsi="Times New Roman" w:cs="Times New Roman"/>
          <w:kern w:val="18"/>
          <w:sz w:val="24"/>
          <w:szCs w:val="24"/>
        </w:rPr>
        <w:t xml:space="preserve"> 7.  A copy of the application is available for public inspection at the office of the Zoning Board during regular business hours.  The meeting is open to the public.</w:t>
      </w:r>
    </w:p>
    <w:p w:rsidR="009C119F" w:rsidRPr="009C119F" w:rsidRDefault="009C119F" w:rsidP="009C119F">
      <w:pPr>
        <w:widowControl w:val="0"/>
        <w:tabs>
          <w:tab w:val="left" w:pos="1080"/>
        </w:tabs>
        <w:spacing w:after="0" w:line="240" w:lineRule="auto"/>
        <w:rPr>
          <w:rFonts w:ascii="Times New Roman" w:eastAsia="Times New Roman" w:hAnsi="Times New Roman" w:cs="Times New Roman"/>
          <w:kern w:val="18"/>
          <w:sz w:val="24"/>
          <w:szCs w:val="24"/>
        </w:rPr>
      </w:pPr>
    </w:p>
    <w:p w:rsidR="009C119F" w:rsidRPr="009C119F" w:rsidRDefault="009C119F" w:rsidP="009C119F">
      <w:pPr>
        <w:widowControl w:val="0"/>
        <w:tabs>
          <w:tab w:val="left" w:pos="1080"/>
        </w:tabs>
        <w:spacing w:after="0" w:line="240" w:lineRule="auto"/>
        <w:rPr>
          <w:rFonts w:ascii="Times New Roman" w:eastAsia="Times New Roman" w:hAnsi="Times New Roman" w:cs="Times New Roman"/>
          <w:kern w:val="18"/>
          <w:sz w:val="24"/>
          <w:szCs w:val="24"/>
        </w:rPr>
      </w:pPr>
    </w:p>
    <w:p w:rsidR="009C119F" w:rsidRPr="009C119F" w:rsidRDefault="009C119F" w:rsidP="009C119F">
      <w:pPr>
        <w:widowControl w:val="0"/>
        <w:tabs>
          <w:tab w:val="left" w:pos="1080"/>
        </w:tabs>
        <w:spacing w:after="0" w:line="240" w:lineRule="auto"/>
        <w:ind w:left="810"/>
        <w:rPr>
          <w:rFonts w:ascii="Times New Roman" w:eastAsia="Times New Roman" w:hAnsi="Times New Roman" w:cs="Times New Roman"/>
          <w:kern w:val="18"/>
          <w:sz w:val="24"/>
          <w:szCs w:val="24"/>
        </w:rPr>
      </w:pPr>
      <w:r w:rsidRPr="009C119F">
        <w:rPr>
          <w:rFonts w:ascii="Times New Roman" w:eastAsia="Times New Roman" w:hAnsi="Times New Roman" w:cs="Times New Roman"/>
          <w:kern w:val="18"/>
          <w:sz w:val="24"/>
          <w:szCs w:val="24"/>
        </w:rPr>
        <w:t xml:space="preserve">Dated: Chester, New York </w:t>
      </w:r>
    </w:p>
    <w:p w:rsidR="009C119F" w:rsidRPr="009C119F" w:rsidRDefault="009C119F" w:rsidP="009C119F">
      <w:pPr>
        <w:widowControl w:val="0"/>
        <w:tabs>
          <w:tab w:val="left" w:pos="1080"/>
        </w:tabs>
        <w:spacing w:after="0" w:line="240" w:lineRule="auto"/>
        <w:rPr>
          <w:rFonts w:ascii="Times New Roman" w:eastAsia="Times New Roman" w:hAnsi="Times New Roman" w:cs="Times New Roman"/>
          <w:kern w:val="18"/>
          <w:sz w:val="24"/>
          <w:szCs w:val="24"/>
        </w:rPr>
      </w:pPr>
      <w:r w:rsidRPr="009C119F">
        <w:rPr>
          <w:rFonts w:ascii="Times New Roman" w:eastAsia="Times New Roman" w:hAnsi="Times New Roman" w:cs="Times New Roman"/>
          <w:kern w:val="18"/>
          <w:sz w:val="24"/>
          <w:szCs w:val="24"/>
        </w:rPr>
        <w:tab/>
        <w:t xml:space="preserve">       April 12, 2018</w:t>
      </w:r>
    </w:p>
    <w:p w:rsidR="009C119F" w:rsidRPr="009C119F" w:rsidRDefault="009C119F" w:rsidP="009C119F">
      <w:pPr>
        <w:widowControl w:val="0"/>
        <w:spacing w:after="0" w:line="240" w:lineRule="atLeast"/>
        <w:ind w:left="3240"/>
        <w:rPr>
          <w:rFonts w:ascii="Times New Roman" w:eastAsia="Times New Roman" w:hAnsi="Times New Roman" w:cs="Times New Roman"/>
          <w:kern w:val="18"/>
          <w:sz w:val="24"/>
          <w:szCs w:val="24"/>
        </w:rPr>
      </w:pPr>
      <w:r w:rsidRPr="009C119F">
        <w:rPr>
          <w:rFonts w:ascii="Times New Roman" w:eastAsia="Times New Roman" w:hAnsi="Times New Roman" w:cs="Times New Roman"/>
          <w:kern w:val="18"/>
          <w:sz w:val="24"/>
          <w:szCs w:val="24"/>
        </w:rPr>
        <w:t>BY ORDER OF THE ZONING BOARD OF APPEALS TOWN OF CHESTER, NEW YORK</w:t>
      </w:r>
    </w:p>
    <w:p w:rsidR="009C119F" w:rsidRPr="009C119F" w:rsidRDefault="009C119F" w:rsidP="009C119F">
      <w:pPr>
        <w:widowControl w:val="0"/>
        <w:spacing w:after="0" w:line="240" w:lineRule="atLeast"/>
        <w:ind w:left="3240"/>
        <w:rPr>
          <w:rFonts w:ascii="Times New Roman" w:eastAsia="Times New Roman" w:hAnsi="Times New Roman" w:cs="Times New Roman"/>
          <w:kern w:val="18"/>
          <w:sz w:val="24"/>
          <w:szCs w:val="24"/>
        </w:rPr>
      </w:pPr>
      <w:r w:rsidRPr="009C119F">
        <w:rPr>
          <w:rFonts w:ascii="Times New Roman" w:eastAsia="Times New Roman" w:hAnsi="Times New Roman" w:cs="Times New Roman"/>
          <w:kern w:val="18"/>
          <w:sz w:val="24"/>
          <w:szCs w:val="24"/>
        </w:rPr>
        <w:tab/>
      </w:r>
    </w:p>
    <w:p w:rsidR="009C119F" w:rsidRPr="009C119F" w:rsidRDefault="009C119F" w:rsidP="009C119F">
      <w:pPr>
        <w:widowControl w:val="0"/>
        <w:spacing w:after="0" w:line="240" w:lineRule="atLeast"/>
        <w:ind w:left="3240"/>
        <w:rPr>
          <w:rFonts w:ascii="Times New Roman" w:eastAsia="Calibri" w:hAnsi="Times New Roman" w:cs="Times New Roman"/>
        </w:rPr>
      </w:pPr>
      <w:r w:rsidRPr="009C119F">
        <w:rPr>
          <w:rFonts w:ascii="Times New Roman" w:eastAsia="Times New Roman" w:hAnsi="Times New Roman" w:cs="Times New Roman"/>
          <w:kern w:val="18"/>
          <w:sz w:val="24"/>
          <w:szCs w:val="24"/>
        </w:rPr>
        <w:t>BY:  VINCENT FINIZIA, CHAIRMAN</w:t>
      </w:r>
      <w:r w:rsidRPr="009C119F">
        <w:rPr>
          <w:rFonts w:ascii="Times New Roman" w:eastAsia="Times New Roman" w:hAnsi="Times New Roman" w:cs="Times New Roman"/>
          <w:color w:val="000000"/>
          <w:kern w:val="18"/>
          <w:sz w:val="24"/>
          <w:szCs w:val="24"/>
        </w:rPr>
        <w:t xml:space="preserve"> </w:t>
      </w:r>
    </w:p>
    <w:p w:rsidR="009C119F" w:rsidRPr="009C119F" w:rsidRDefault="009C119F" w:rsidP="009C119F">
      <w:pPr>
        <w:rPr>
          <w:rFonts w:ascii="Times New Roman" w:hAnsi="Times New Roman" w:cs="Times New Roman"/>
        </w:rPr>
      </w:pPr>
    </w:p>
    <w:p w:rsidR="00294CF5" w:rsidRDefault="00294CF5"/>
    <w:sectPr w:rsidR="00294CF5" w:rsidSect="00B21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9F"/>
    <w:rsid w:val="00294CF5"/>
    <w:rsid w:val="009C119F"/>
    <w:rsid w:val="00E4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Burchianti</dc:creator>
  <cp:lastModifiedBy>Alexa Burchianti</cp:lastModifiedBy>
  <cp:revision>2</cp:revision>
  <dcterms:created xsi:type="dcterms:W3CDTF">2018-04-16T12:33:00Z</dcterms:created>
  <dcterms:modified xsi:type="dcterms:W3CDTF">2018-04-16T18:57:00Z</dcterms:modified>
</cp:coreProperties>
</file>