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TOWN OF CHESTER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1786 KINGS HIGHWAY, CHESTER, NY  10918</w:t>
      </w:r>
    </w:p>
    <w:p w:rsidR="00E607A5" w:rsidRPr="00DB09FB" w:rsidRDefault="00E607A5" w:rsidP="00E607A5">
      <w:pPr>
        <w:jc w:val="center"/>
        <w:rPr>
          <w:b/>
        </w:rPr>
      </w:pPr>
      <w:r w:rsidRPr="00DB09FB">
        <w:rPr>
          <w:b/>
        </w:rPr>
        <w:t>NOTICE OF PUBLIC HEARING ON</w:t>
      </w:r>
    </w:p>
    <w:p w:rsidR="00E607A5" w:rsidRDefault="00E607A5" w:rsidP="00E607A5">
      <w:pPr>
        <w:jc w:val="center"/>
        <w:rPr>
          <w:b/>
        </w:rPr>
      </w:pPr>
      <w:r w:rsidRPr="00DB09FB">
        <w:rPr>
          <w:b/>
        </w:rPr>
        <w:t>PRELIMINARY BUDGET</w:t>
      </w:r>
    </w:p>
    <w:p w:rsidR="004A45B5" w:rsidRPr="00DB09FB" w:rsidRDefault="004A45B5" w:rsidP="00E607A5">
      <w:pPr>
        <w:jc w:val="center"/>
        <w:rPr>
          <w:b/>
        </w:rPr>
      </w:pPr>
    </w:p>
    <w:p w:rsidR="00E607A5" w:rsidRDefault="00E607A5" w:rsidP="00E607A5">
      <w:pPr>
        <w:jc w:val="center"/>
      </w:pPr>
    </w:p>
    <w:p w:rsidR="00E607A5" w:rsidRDefault="00E607A5" w:rsidP="00E607A5">
      <w:r w:rsidRPr="00DB09FB">
        <w:rPr>
          <w:b/>
        </w:rPr>
        <w:t xml:space="preserve">NOTICE IS HEREBY </w:t>
      </w:r>
      <w:r w:rsidR="00DB09FB" w:rsidRPr="00DB09FB">
        <w:rPr>
          <w:sz w:val="20"/>
        </w:rPr>
        <w:t>given</w:t>
      </w:r>
      <w:r>
        <w:t xml:space="preserve"> that the Preliminary Budget for the fiscal year beginning January 1, 201</w:t>
      </w:r>
      <w:r w:rsidR="009D4FAF">
        <w:t>9</w:t>
      </w:r>
      <w:r>
        <w:t xml:space="preserve">, is available in the Town Clerk’s Office, 1786 Kings Highway, Chester, NY for inspection by any interested person Monday thru Thursday between the hours of 8:00 a.m. and 5:00 p.m. </w:t>
      </w:r>
    </w:p>
    <w:p w:rsidR="00E607A5" w:rsidRDefault="00E607A5" w:rsidP="00E607A5"/>
    <w:p w:rsidR="00E607A5" w:rsidRDefault="00E607A5" w:rsidP="00E607A5">
      <w:r w:rsidRPr="00DB09FB">
        <w:rPr>
          <w:b/>
        </w:rPr>
        <w:t>FURTHER NOTICE IS HEREBY</w:t>
      </w:r>
      <w:r>
        <w:t xml:space="preserve"> given that the Town Board of Chester will meet and review said Preliminary Budget and hold a Public Hearing thereon in the Town Hall Meeting Room, 1786 Kings Highway,</w:t>
      </w:r>
      <w:r w:rsidR="00DB09FB">
        <w:t xml:space="preserve"> </w:t>
      </w:r>
      <w:r>
        <w:t xml:space="preserve">Chester, NY, on </w:t>
      </w:r>
      <w:r w:rsidR="00857100">
        <w:t xml:space="preserve">Wednesday, </w:t>
      </w:r>
      <w:r w:rsidR="005B5940">
        <w:t xml:space="preserve">November </w:t>
      </w:r>
      <w:r w:rsidR="009D4FAF">
        <w:t>7</w:t>
      </w:r>
      <w:r w:rsidR="00857100">
        <w:t>, 201</w:t>
      </w:r>
      <w:r w:rsidR="009D4FAF">
        <w:t>8</w:t>
      </w:r>
      <w:r>
        <w:t xml:space="preserve"> at 7 PM or as soon thereafter as the matter may be heard.  The Town Board will hear all persons who desire to comment in favor of, or against, any items therein contained.</w:t>
      </w:r>
    </w:p>
    <w:p w:rsidR="00E607A5" w:rsidRDefault="00E607A5" w:rsidP="00E607A5"/>
    <w:p w:rsidR="00E607A5" w:rsidRDefault="00E607A5" w:rsidP="00E607A5">
      <w:r>
        <w:t xml:space="preserve">Pursuant to Section 108 of the Town Law, the proposed salaries of the Town Officers are hereby specified as follows: </w:t>
      </w:r>
    </w:p>
    <w:p w:rsidR="004A45B5" w:rsidRDefault="004A45B5" w:rsidP="00E607A5"/>
    <w:p w:rsidR="00E607A5" w:rsidRDefault="00E607A5" w:rsidP="00E607A5"/>
    <w:p w:rsidR="009D4FAF" w:rsidRDefault="00E607A5" w:rsidP="009D4FAF">
      <w:r>
        <w:tab/>
      </w:r>
      <w:r>
        <w:tab/>
      </w:r>
      <w:r w:rsidR="009D4FAF">
        <w:tab/>
      </w:r>
      <w:r w:rsidR="009D4FAF">
        <w:tab/>
      </w:r>
      <w:r w:rsidR="009D4FAF">
        <w:tab/>
      </w:r>
    </w:p>
    <w:p w:rsidR="009D4FAF" w:rsidRDefault="009D4FAF" w:rsidP="009D4FAF">
      <w:pPr>
        <w:ind w:left="2160"/>
      </w:pPr>
      <w:r>
        <w:t>Supervisor</w:t>
      </w:r>
      <w:r>
        <w:tab/>
      </w:r>
      <w:r>
        <w:tab/>
      </w:r>
      <w:r>
        <w:tab/>
        <w:t>$</w:t>
      </w:r>
      <w:r>
        <w:t xml:space="preserve"> </w:t>
      </w:r>
      <w:r>
        <w:t xml:space="preserve">66,279.73 </w:t>
      </w:r>
    </w:p>
    <w:p w:rsidR="009D4FAF" w:rsidRDefault="009D4FAF" w:rsidP="009D4FAF">
      <w:pPr>
        <w:ind w:left="2160"/>
      </w:pPr>
      <w:r>
        <w:t>Counsel</w:t>
      </w:r>
      <w:bookmarkStart w:id="0" w:name="_GoBack"/>
      <w:bookmarkEnd w:id="0"/>
      <w:r>
        <w:t xml:space="preserve">persons </w:t>
      </w:r>
      <w:r>
        <w:tab/>
      </w:r>
      <w:r>
        <w:tab/>
        <w:t>$</w:t>
      </w:r>
      <w:r>
        <w:t xml:space="preserve"> </w:t>
      </w:r>
      <w:r>
        <w:t xml:space="preserve">15,983.52 </w:t>
      </w:r>
    </w:p>
    <w:p w:rsidR="009D4FAF" w:rsidRDefault="009D4FAF" w:rsidP="009D4FAF">
      <w:pPr>
        <w:ind w:left="2160"/>
      </w:pPr>
      <w:r>
        <w:t xml:space="preserve">Town Clerk </w:t>
      </w:r>
      <w:r>
        <w:tab/>
      </w:r>
      <w:r>
        <w:tab/>
        <w:t xml:space="preserve"> </w:t>
      </w:r>
      <w:r>
        <w:tab/>
        <w:t>$</w:t>
      </w:r>
      <w:r>
        <w:t xml:space="preserve"> </w:t>
      </w:r>
      <w:r>
        <w:t xml:space="preserve">88,195.80 </w:t>
      </w:r>
    </w:p>
    <w:p w:rsidR="009D4FAF" w:rsidRDefault="009D4FAF" w:rsidP="009D4FAF">
      <w:pPr>
        <w:ind w:left="2160"/>
      </w:pPr>
      <w:r>
        <w:t xml:space="preserve">Highway Superintendent </w:t>
      </w:r>
      <w:r>
        <w:tab/>
        <w:t xml:space="preserve">$107,798.05 </w:t>
      </w:r>
    </w:p>
    <w:p w:rsidR="009D4FAF" w:rsidRDefault="009D4FAF" w:rsidP="009D4FAF">
      <w:pPr>
        <w:ind w:left="2160"/>
      </w:pPr>
      <w:r>
        <w:t>Justice</w:t>
      </w:r>
      <w:r>
        <w:tab/>
      </w:r>
      <w:r>
        <w:tab/>
        <w:t xml:space="preserve"> </w:t>
      </w:r>
      <w:r>
        <w:tab/>
      </w:r>
      <w:r>
        <w:tab/>
        <w:t>$</w:t>
      </w:r>
      <w:r>
        <w:t xml:space="preserve"> </w:t>
      </w:r>
      <w:r>
        <w:t xml:space="preserve">33,640.08 </w:t>
      </w:r>
    </w:p>
    <w:p w:rsidR="009D4FAF" w:rsidRDefault="009D4FAF" w:rsidP="009D4FAF">
      <w:pPr>
        <w:ind w:left="2160"/>
      </w:pPr>
      <w:r>
        <w:t>Justice</w:t>
      </w:r>
      <w:r>
        <w:tab/>
      </w:r>
      <w:r>
        <w:tab/>
      </w:r>
      <w:r>
        <w:tab/>
      </w:r>
      <w:r>
        <w:tab/>
        <w:t>$</w:t>
      </w:r>
      <w:r>
        <w:t xml:space="preserve"> </w:t>
      </w:r>
      <w:r>
        <w:t xml:space="preserve">32,518.71 </w:t>
      </w:r>
    </w:p>
    <w:p w:rsidR="009D4FAF" w:rsidRDefault="009D4FAF" w:rsidP="009D4FAF">
      <w:pPr>
        <w:ind w:left="2160"/>
      </w:pPr>
      <w:r>
        <w:t>Receiver of Taxes</w:t>
      </w:r>
      <w:r>
        <w:tab/>
      </w:r>
      <w:r>
        <w:tab/>
        <w:t>$</w:t>
      </w:r>
      <w:r>
        <w:t xml:space="preserve"> </w:t>
      </w:r>
      <w:r>
        <w:t>18,628.34</w:t>
      </w:r>
    </w:p>
    <w:p w:rsidR="00E607A5" w:rsidRDefault="00784E2B" w:rsidP="009D4FAF">
      <w:pPr>
        <w:ind w:left="2160"/>
      </w:pPr>
      <w:r>
        <w:tab/>
      </w:r>
      <w:r>
        <w:tab/>
      </w:r>
    </w:p>
    <w:p w:rsidR="00E26A14" w:rsidRDefault="00E26A14" w:rsidP="00E607A5"/>
    <w:p w:rsidR="004A45B5" w:rsidRDefault="004A45B5" w:rsidP="00E607A5"/>
    <w:p w:rsidR="00E607A5" w:rsidRDefault="00E607A5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BY ORDER OF THE TOWN BOARD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OF CHESTER</w:t>
      </w:r>
    </w:p>
    <w:p w:rsidR="00857100" w:rsidRDefault="00857100" w:rsidP="00E607A5"/>
    <w:p w:rsidR="00E607A5" w:rsidRPr="00DB09FB" w:rsidRDefault="00E607A5" w:rsidP="00E607A5">
      <w:pPr>
        <w:rPr>
          <w:b/>
        </w:rPr>
      </w:pPr>
      <w:r w:rsidRPr="00DB09FB">
        <w:rPr>
          <w:b/>
        </w:rPr>
        <w:t>Linda A. Zappala</w:t>
      </w:r>
    </w:p>
    <w:p w:rsidR="00E607A5" w:rsidRPr="00DB09FB" w:rsidRDefault="00E607A5" w:rsidP="00E607A5">
      <w:pPr>
        <w:rPr>
          <w:b/>
        </w:rPr>
      </w:pPr>
      <w:r w:rsidRPr="00DB09FB">
        <w:rPr>
          <w:b/>
        </w:rPr>
        <w:t>Town Clerk</w:t>
      </w:r>
    </w:p>
    <w:p w:rsidR="00E607A5" w:rsidRDefault="00E607A5" w:rsidP="00E607A5">
      <w:r>
        <w:t xml:space="preserve">Dated:  October </w:t>
      </w:r>
      <w:r w:rsidR="009D4FAF">
        <w:t>25</w:t>
      </w:r>
      <w:r w:rsidR="00327EB0">
        <w:t xml:space="preserve">, </w:t>
      </w:r>
      <w:r>
        <w:t>201</w:t>
      </w:r>
      <w:r w:rsidR="009D4FAF">
        <w:t>8</w:t>
      </w:r>
    </w:p>
    <w:p w:rsidR="00223616" w:rsidRDefault="009D4FAF"/>
    <w:sectPr w:rsidR="0022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5"/>
    <w:rsid w:val="00327EB0"/>
    <w:rsid w:val="004A45B5"/>
    <w:rsid w:val="005B5940"/>
    <w:rsid w:val="00611DE1"/>
    <w:rsid w:val="00612FDF"/>
    <w:rsid w:val="007836A6"/>
    <w:rsid w:val="00784E2B"/>
    <w:rsid w:val="007C2AC1"/>
    <w:rsid w:val="00857100"/>
    <w:rsid w:val="0093373A"/>
    <w:rsid w:val="009D4FAF"/>
    <w:rsid w:val="00CE33C4"/>
    <w:rsid w:val="00DB09FB"/>
    <w:rsid w:val="00E26A14"/>
    <w:rsid w:val="00E5536F"/>
    <w:rsid w:val="00E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12498-AF80-497A-B00D-C429636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A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Zappala</dc:creator>
  <cp:lastModifiedBy>Linda Zappala</cp:lastModifiedBy>
  <cp:revision>2</cp:revision>
  <cp:lastPrinted>2018-10-25T15:36:00Z</cp:lastPrinted>
  <dcterms:created xsi:type="dcterms:W3CDTF">2018-10-25T16:02:00Z</dcterms:created>
  <dcterms:modified xsi:type="dcterms:W3CDTF">2018-10-25T16:02:00Z</dcterms:modified>
</cp:coreProperties>
</file>