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Look w:val="04A0" w:firstRow="1" w:lastRow="0" w:firstColumn="1" w:lastColumn="0" w:noHBand="0" w:noVBand="1"/>
      </w:tblPr>
      <w:tblGrid>
        <w:gridCol w:w="982"/>
        <w:gridCol w:w="9818"/>
      </w:tblGrid>
      <w:tr w:rsidR="00E7316E" w:rsidTr="00E7316E">
        <w:trPr>
          <w:tblCellSpacing w:w="15" w:type="dxa"/>
        </w:trPr>
        <w:tc>
          <w:tcPr>
            <w:tcW w:w="0" w:type="auto"/>
            <w:tcMar>
              <w:top w:w="15" w:type="dxa"/>
              <w:left w:w="15" w:type="dxa"/>
              <w:bottom w:w="15" w:type="dxa"/>
              <w:right w:w="15" w:type="dxa"/>
            </w:tcMar>
            <w:vAlign w:val="center"/>
            <w:hideMark/>
          </w:tcPr>
          <w:p w:rsidR="00E7316E" w:rsidRDefault="00E7316E">
            <w:bookmarkStart w:id="0" w:name="_GoBack"/>
            <w:bookmarkEnd w:id="0"/>
            <w:r>
              <w:t>Name:</w:t>
            </w:r>
          </w:p>
        </w:tc>
        <w:tc>
          <w:tcPr>
            <w:tcW w:w="0" w:type="auto"/>
            <w:tcMar>
              <w:top w:w="15" w:type="dxa"/>
              <w:left w:w="15" w:type="dxa"/>
              <w:bottom w:w="15" w:type="dxa"/>
              <w:right w:w="15" w:type="dxa"/>
            </w:tcMar>
            <w:vAlign w:val="center"/>
            <w:hideMark/>
          </w:tcPr>
          <w:p w:rsidR="00E7316E" w:rsidRDefault="00E7316E">
            <w:r>
              <w:t xml:space="preserve">Deputy J.K. </w:t>
            </w:r>
            <w:proofErr w:type="spellStart"/>
            <w:r>
              <w:t>Haygood</w:t>
            </w:r>
            <w:proofErr w:type="spellEnd"/>
          </w:p>
        </w:tc>
      </w:tr>
      <w:tr w:rsidR="00E7316E" w:rsidTr="00E7316E">
        <w:trPr>
          <w:tblCellSpacing w:w="15" w:type="dxa"/>
        </w:trPr>
        <w:tc>
          <w:tcPr>
            <w:tcW w:w="0" w:type="auto"/>
            <w:tcMar>
              <w:top w:w="15" w:type="dxa"/>
              <w:left w:w="15" w:type="dxa"/>
              <w:bottom w:w="15" w:type="dxa"/>
              <w:right w:w="15" w:type="dxa"/>
            </w:tcMar>
            <w:vAlign w:val="center"/>
            <w:hideMark/>
          </w:tcPr>
          <w:p w:rsidR="00E7316E" w:rsidRDefault="00E7316E">
            <w:r>
              <w:t>Email:</w:t>
            </w:r>
          </w:p>
        </w:tc>
        <w:tc>
          <w:tcPr>
            <w:tcW w:w="0" w:type="auto"/>
            <w:tcMar>
              <w:top w:w="15" w:type="dxa"/>
              <w:left w:w="15" w:type="dxa"/>
              <w:bottom w:w="15" w:type="dxa"/>
              <w:right w:w="15" w:type="dxa"/>
            </w:tcMar>
            <w:vAlign w:val="center"/>
            <w:hideMark/>
          </w:tcPr>
          <w:p w:rsidR="00E7316E" w:rsidRDefault="00E7316E">
            <w:hyperlink r:id="rId4" w:history="1">
              <w:r>
                <w:rPr>
                  <w:rStyle w:val="Hyperlink"/>
                </w:rPr>
                <w:t>nomore1984@hush.com</w:t>
              </w:r>
            </w:hyperlink>
          </w:p>
        </w:tc>
      </w:tr>
      <w:tr w:rsidR="00E7316E" w:rsidTr="00E7316E">
        <w:trPr>
          <w:tblCellSpacing w:w="15" w:type="dxa"/>
        </w:trPr>
        <w:tc>
          <w:tcPr>
            <w:tcW w:w="0" w:type="auto"/>
            <w:tcMar>
              <w:top w:w="15" w:type="dxa"/>
              <w:left w:w="15" w:type="dxa"/>
              <w:bottom w:w="15" w:type="dxa"/>
              <w:right w:w="15" w:type="dxa"/>
            </w:tcMar>
            <w:vAlign w:val="center"/>
            <w:hideMark/>
          </w:tcPr>
          <w:p w:rsidR="00E7316E" w:rsidRDefault="00E7316E">
            <w:r>
              <w:t>Message:</w:t>
            </w:r>
          </w:p>
        </w:tc>
        <w:tc>
          <w:tcPr>
            <w:tcW w:w="0" w:type="auto"/>
            <w:tcMar>
              <w:top w:w="15" w:type="dxa"/>
              <w:left w:w="15" w:type="dxa"/>
              <w:bottom w:w="15" w:type="dxa"/>
              <w:right w:w="15" w:type="dxa"/>
            </w:tcMar>
            <w:vAlign w:val="center"/>
            <w:hideMark/>
          </w:tcPr>
          <w:p w:rsidR="00E7316E" w:rsidRDefault="00E7316E">
            <w:r>
              <w:t>Good Morning,</w:t>
            </w:r>
          </w:p>
          <w:p w:rsidR="00E7316E" w:rsidRDefault="00E7316E">
            <w:pPr>
              <w:pStyle w:val="NormalWeb"/>
            </w:pPr>
            <w:r>
              <w:t>It has been brought to my attention that the town is considering a measure to ban or otherwise curtail the activities of the Monroe Chester Sportsmen's Club in Chester. I am writing to state why this may be a decision that runs counter to public safety.</w:t>
            </w:r>
          </w:p>
          <w:p w:rsidR="00E7316E" w:rsidRDefault="00E7316E">
            <w:pPr>
              <w:pStyle w:val="NormalWeb"/>
            </w:pPr>
            <w:r>
              <w:t xml:space="preserve">As you may know, many law enforcement agencies including my own send officers to MCSC to conduct important midterm training between qualification cycles. If not for this club many officers would only receive a once a year refresher from their home agency which isn't enough training time for them to remain proficient at a high level. We rely on this club to fill in that crucial training gap. </w:t>
            </w:r>
          </w:p>
          <w:p w:rsidR="00E7316E" w:rsidRDefault="00E7316E">
            <w:pPr>
              <w:pStyle w:val="NormalWeb"/>
            </w:pPr>
            <w:r>
              <w:t xml:space="preserve">Some have suggested we train at other clubs. You may or may not be aware that there are only three - yes three - clubs in the entire state of NY that support PPC events, which is the law enforcement only training that we receive there. The other two clubs are in Rochester and Suffolk County, which are impractically far for those of us in the lower counties of the state. </w:t>
            </w:r>
          </w:p>
          <w:p w:rsidR="00E7316E" w:rsidRDefault="00E7316E">
            <w:pPr>
              <w:pStyle w:val="NormalWeb"/>
            </w:pPr>
            <w:r>
              <w:t xml:space="preserve">As I'm sure you can reasonably agree that it is beneficial to the public safety at large, both locally in Chester and beyond, that officers receive quality, regular training to maintain their life saving skills, I respectfully request that you vote to keep the club in operation as it has been for 55 years. The law enforcement officers who keep you and your families safe every day depend on it. </w:t>
            </w:r>
          </w:p>
          <w:p w:rsidR="00E7316E" w:rsidRDefault="00E7316E">
            <w:pPr>
              <w:pStyle w:val="NormalWeb"/>
            </w:pPr>
            <w:r>
              <w:t xml:space="preserve">VRS, </w:t>
            </w:r>
          </w:p>
          <w:p w:rsidR="00E7316E" w:rsidRDefault="00E7316E">
            <w:pPr>
              <w:pStyle w:val="NormalWeb"/>
            </w:pPr>
            <w:r>
              <w:t xml:space="preserve">DEP. </w:t>
            </w:r>
            <w:proofErr w:type="spellStart"/>
            <w:r>
              <w:t>J.K.Haygood</w:t>
            </w:r>
            <w:proofErr w:type="spellEnd"/>
            <w:r>
              <w:br/>
              <w:t>WCDPS</w:t>
            </w:r>
          </w:p>
        </w:tc>
      </w:tr>
    </w:tbl>
    <w:p w:rsidR="00FD6F9A" w:rsidRDefault="00FD6F9A"/>
    <w:sectPr w:rsidR="00FD6F9A" w:rsidSect="00AF473B">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6E"/>
    <w:rsid w:val="00AF473B"/>
    <w:rsid w:val="00E7316E"/>
    <w:rsid w:val="00FD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2E070-AC5B-4991-B848-5CB958AB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16E"/>
    <w:rPr>
      <w:color w:val="0563C1" w:themeColor="hyperlink"/>
      <w:u w:val="single"/>
    </w:rPr>
  </w:style>
  <w:style w:type="paragraph" w:styleId="NormalWeb">
    <w:name w:val="Normal (Web)"/>
    <w:basedOn w:val="Normal"/>
    <w:uiPriority w:val="99"/>
    <w:semiHidden/>
    <w:unhideWhenUsed/>
    <w:rsid w:val="00E731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more1984@hu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1</cp:revision>
  <dcterms:created xsi:type="dcterms:W3CDTF">2019-12-30T21:47:00Z</dcterms:created>
  <dcterms:modified xsi:type="dcterms:W3CDTF">2019-12-30T21:48:00Z</dcterms:modified>
</cp:coreProperties>
</file>